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CA6" w:rsidRDefault="00D31CA6" w:rsidP="00D31CA6">
      <w:pPr>
        <w:spacing w:after="0" w:line="240" w:lineRule="auto"/>
        <w:jc w:val="center"/>
        <w:rPr>
          <w:rFonts w:ascii="Arial Black" w:hAnsi="Arial Black"/>
          <w:color w:val="00B050"/>
          <w:sz w:val="28"/>
          <w:szCs w:val="28"/>
        </w:rPr>
      </w:pPr>
      <w:r w:rsidRPr="00D31CA6">
        <w:rPr>
          <w:rFonts w:ascii="Arial Black" w:hAnsi="Arial Black"/>
          <w:color w:val="00B050"/>
          <w:sz w:val="28"/>
          <w:szCs w:val="28"/>
        </w:rPr>
        <w:t>Depart of Commerce</w:t>
      </w:r>
    </w:p>
    <w:p w:rsidR="00D31CA6" w:rsidRPr="00D31CA6" w:rsidRDefault="00D31CA6" w:rsidP="00D31CA6">
      <w:pPr>
        <w:spacing w:after="0" w:line="240" w:lineRule="auto"/>
        <w:jc w:val="center"/>
        <w:rPr>
          <w:rFonts w:ascii="Arial Black" w:hAnsi="Arial Black"/>
          <w:color w:val="00B050"/>
          <w:sz w:val="28"/>
          <w:szCs w:val="28"/>
        </w:rPr>
      </w:pPr>
      <w:r w:rsidRPr="00D31CA6">
        <w:rPr>
          <w:rFonts w:ascii="Arial Black" w:hAnsi="Arial Black"/>
          <w:color w:val="00B050"/>
          <w:sz w:val="28"/>
          <w:szCs w:val="28"/>
        </w:rPr>
        <w:t xml:space="preserve">SGK. Govt. Degree College </w:t>
      </w:r>
      <w:proofErr w:type="spellStart"/>
      <w:r w:rsidRPr="00D31CA6">
        <w:rPr>
          <w:rFonts w:ascii="Arial Black" w:hAnsi="Arial Black"/>
          <w:color w:val="00B050"/>
          <w:sz w:val="28"/>
          <w:szCs w:val="28"/>
        </w:rPr>
        <w:t>Vinukonda</w:t>
      </w:r>
      <w:proofErr w:type="spellEnd"/>
    </w:p>
    <w:tbl>
      <w:tblPr>
        <w:tblStyle w:val="TableGrid"/>
        <w:tblW w:w="13961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275"/>
        <w:gridCol w:w="1701"/>
        <w:gridCol w:w="2990"/>
        <w:gridCol w:w="3038"/>
      </w:tblGrid>
      <w:tr w:rsidR="002F4644" w:rsidTr="00140A5E">
        <w:tc>
          <w:tcPr>
            <w:tcW w:w="1555" w:type="dxa"/>
          </w:tcPr>
          <w:p w:rsidR="00D31CA6" w:rsidRPr="00D31CA6" w:rsidRDefault="002F4644" w:rsidP="00140A5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CA6">
              <w:rPr>
                <w:b/>
                <w:bCs/>
                <w:sz w:val="24"/>
                <w:szCs w:val="24"/>
              </w:rPr>
              <w:t>Name of the Author</w:t>
            </w:r>
          </w:p>
        </w:tc>
        <w:tc>
          <w:tcPr>
            <w:tcW w:w="1984" w:type="dxa"/>
          </w:tcPr>
          <w:p w:rsidR="00D31CA6" w:rsidRPr="00D31CA6" w:rsidRDefault="002F4644" w:rsidP="00140A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the Topic</w:t>
            </w:r>
          </w:p>
        </w:tc>
        <w:tc>
          <w:tcPr>
            <w:tcW w:w="1418" w:type="dxa"/>
          </w:tcPr>
          <w:p w:rsidR="00D31CA6" w:rsidRPr="00D31CA6" w:rsidRDefault="00D31CA6" w:rsidP="00140A5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CA6">
              <w:rPr>
                <w:b/>
                <w:bCs/>
                <w:sz w:val="24"/>
                <w:szCs w:val="24"/>
              </w:rPr>
              <w:t xml:space="preserve">Name of the </w:t>
            </w:r>
            <w:r w:rsidR="002F4644">
              <w:rPr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1275" w:type="dxa"/>
          </w:tcPr>
          <w:p w:rsidR="00D31CA6" w:rsidRPr="00D31CA6" w:rsidRDefault="00D31CA6" w:rsidP="00140A5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CA6">
              <w:rPr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1701" w:type="dxa"/>
          </w:tcPr>
          <w:p w:rsidR="00D31CA6" w:rsidRPr="00D31CA6" w:rsidRDefault="00D31CA6" w:rsidP="00140A5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CA6">
              <w:rPr>
                <w:b/>
                <w:bCs/>
                <w:sz w:val="24"/>
                <w:szCs w:val="24"/>
              </w:rPr>
              <w:t>ISSN number</w:t>
            </w:r>
          </w:p>
        </w:tc>
        <w:tc>
          <w:tcPr>
            <w:tcW w:w="2990" w:type="dxa"/>
          </w:tcPr>
          <w:p w:rsidR="00D31CA6" w:rsidRPr="00D31CA6" w:rsidRDefault="00D31CA6" w:rsidP="00140A5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CA6">
              <w:rPr>
                <w:b/>
                <w:bCs/>
                <w:sz w:val="24"/>
                <w:szCs w:val="24"/>
              </w:rPr>
              <w:t xml:space="preserve">Link for </w:t>
            </w:r>
            <w:r w:rsidR="00140A5E">
              <w:rPr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3038" w:type="dxa"/>
          </w:tcPr>
          <w:p w:rsidR="00D31CA6" w:rsidRPr="00D31CA6" w:rsidRDefault="00D31CA6" w:rsidP="00140A5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CA6">
              <w:rPr>
                <w:b/>
                <w:bCs/>
                <w:sz w:val="24"/>
                <w:szCs w:val="24"/>
              </w:rPr>
              <w:t>Link for Journal</w:t>
            </w:r>
          </w:p>
        </w:tc>
      </w:tr>
      <w:tr w:rsidR="002F4644" w:rsidTr="00140A5E">
        <w:tc>
          <w:tcPr>
            <w:tcW w:w="1555" w:type="dxa"/>
          </w:tcPr>
          <w:p w:rsidR="002F4644" w:rsidRDefault="002F4644" w:rsidP="002F4644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 .Jagadeesh</w:t>
            </w:r>
            <w:proofErr w:type="gramEnd"/>
            <w:r>
              <w:rPr>
                <w:rFonts w:ascii="Calibri" w:hAnsi="Calibri" w:cs="Calibri"/>
                <w:color w:val="000000"/>
              </w:rPr>
              <w:t>, Lecturer in Commerce</w:t>
            </w:r>
          </w:p>
          <w:p w:rsidR="002F4644" w:rsidRDefault="002F4644" w:rsidP="002F4644"/>
        </w:tc>
        <w:tc>
          <w:tcPr>
            <w:tcW w:w="1984" w:type="dxa"/>
            <w:vAlign w:val="center"/>
          </w:tcPr>
          <w:p w:rsidR="002F4644" w:rsidRDefault="002F4644" w:rsidP="002F4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Sway of E-Commerce on the society and </w:t>
            </w:r>
            <w:proofErr w:type="spellStart"/>
            <w:proofErr w:type="gramStart"/>
            <w:r>
              <w:rPr>
                <w:color w:val="000000"/>
              </w:rPr>
              <w:t>Retailers,An</w:t>
            </w:r>
            <w:proofErr w:type="spellEnd"/>
            <w:proofErr w:type="gramEnd"/>
            <w:r>
              <w:rPr>
                <w:color w:val="000000"/>
              </w:rPr>
              <w:t xml:space="preserve"> Evocative Review of Everyone</w:t>
            </w:r>
          </w:p>
        </w:tc>
        <w:tc>
          <w:tcPr>
            <w:tcW w:w="1418" w:type="dxa"/>
            <w:vAlign w:val="bottom"/>
          </w:tcPr>
          <w:p w:rsidR="002F4644" w:rsidRDefault="002F4644" w:rsidP="002F4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Asian Journal of Management</w:t>
            </w:r>
          </w:p>
        </w:tc>
        <w:tc>
          <w:tcPr>
            <w:tcW w:w="1275" w:type="dxa"/>
            <w:vAlign w:val="bottom"/>
          </w:tcPr>
          <w:p w:rsidR="002F4644" w:rsidRDefault="002F4644" w:rsidP="002F46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01" w:type="dxa"/>
            <w:vAlign w:val="bottom"/>
          </w:tcPr>
          <w:p w:rsidR="002F4644" w:rsidRDefault="002F4644" w:rsidP="002F4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0976-495X(Print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),   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2321-5763(Online)</w:t>
            </w:r>
          </w:p>
        </w:tc>
        <w:tc>
          <w:tcPr>
            <w:tcW w:w="2990" w:type="dxa"/>
            <w:vAlign w:val="bottom"/>
          </w:tcPr>
          <w:p w:rsidR="002F4644" w:rsidRDefault="002F4644" w:rsidP="002F464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</w:rPr>
                <w:t>https://www.ajmjournal.com/AbstractView.aspx?PID=2022-13-2-12</w:t>
              </w:r>
            </w:hyperlink>
          </w:p>
        </w:tc>
        <w:tc>
          <w:tcPr>
            <w:tcW w:w="3038" w:type="dxa"/>
            <w:vAlign w:val="bottom"/>
          </w:tcPr>
          <w:p w:rsidR="002F4644" w:rsidRDefault="002F4644" w:rsidP="002F464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</w:rPr>
                <w:t>https://www.ajmjournal.com/</w:t>
              </w:r>
            </w:hyperlink>
          </w:p>
        </w:tc>
      </w:tr>
      <w:tr w:rsidR="002F4644" w:rsidTr="00140A5E">
        <w:tc>
          <w:tcPr>
            <w:tcW w:w="1555" w:type="dxa"/>
          </w:tcPr>
          <w:p w:rsidR="002F4644" w:rsidRDefault="002F4644" w:rsidP="002F4644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 .Jagadeesh</w:t>
            </w:r>
            <w:proofErr w:type="gramEnd"/>
            <w:r>
              <w:rPr>
                <w:rFonts w:ascii="Calibri" w:hAnsi="Calibri" w:cs="Calibri"/>
                <w:color w:val="000000"/>
              </w:rPr>
              <w:t>, Lecturer in Commerce</w:t>
            </w:r>
          </w:p>
          <w:p w:rsidR="002F4644" w:rsidRDefault="002F4644" w:rsidP="002F4644"/>
        </w:tc>
        <w:tc>
          <w:tcPr>
            <w:tcW w:w="1984" w:type="dxa"/>
            <w:vAlign w:val="bottom"/>
          </w:tcPr>
          <w:p w:rsidR="002F4644" w:rsidRDefault="002F4644" w:rsidP="002F4644">
            <w:pPr>
              <w:rPr>
                <w:color w:val="000000"/>
              </w:rPr>
            </w:pPr>
            <w:r>
              <w:rPr>
                <w:color w:val="000000"/>
              </w:rPr>
              <w:t xml:space="preserve">Green marketing and sustainable development in Andhra </w:t>
            </w:r>
            <w:proofErr w:type="spellStart"/>
            <w:r>
              <w:rPr>
                <w:color w:val="000000"/>
              </w:rPr>
              <w:t>pradesh</w:t>
            </w:r>
            <w:proofErr w:type="spellEnd"/>
            <w:r>
              <w:rPr>
                <w:color w:val="000000"/>
              </w:rPr>
              <w:t>: An empirical investigation</w:t>
            </w:r>
          </w:p>
        </w:tc>
        <w:tc>
          <w:tcPr>
            <w:tcW w:w="1418" w:type="dxa"/>
            <w:vAlign w:val="bottom"/>
          </w:tcPr>
          <w:p w:rsidR="002F4644" w:rsidRDefault="002F4644" w:rsidP="002F4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GIS Science Journal</w:t>
            </w:r>
          </w:p>
        </w:tc>
        <w:tc>
          <w:tcPr>
            <w:tcW w:w="1275" w:type="dxa"/>
            <w:vAlign w:val="bottom"/>
          </w:tcPr>
          <w:p w:rsidR="002F4644" w:rsidRDefault="002F4644" w:rsidP="002F46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1701" w:type="dxa"/>
            <w:vAlign w:val="bottom"/>
          </w:tcPr>
          <w:p w:rsidR="002F4644" w:rsidRDefault="002F4644" w:rsidP="002F4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1869-9391</w:t>
            </w:r>
          </w:p>
        </w:tc>
        <w:tc>
          <w:tcPr>
            <w:tcW w:w="2990" w:type="dxa"/>
            <w:vAlign w:val="bottom"/>
          </w:tcPr>
          <w:p w:rsidR="002F4644" w:rsidRDefault="002F4644" w:rsidP="002F464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>
                <w:rPr>
                  <w:rStyle w:val="Hyperlink"/>
                  <w:rFonts w:ascii="Calibri" w:hAnsi="Calibri" w:cs="Calibri"/>
                </w:rPr>
                <w:t>https://drive.google.com/file/d/1LRCoadHiM2S7wqnJq5G-ccECWHv5S9Dx/view?usp=sharing</w:t>
              </w:r>
            </w:hyperlink>
          </w:p>
        </w:tc>
        <w:tc>
          <w:tcPr>
            <w:tcW w:w="3038" w:type="dxa"/>
            <w:vAlign w:val="bottom"/>
          </w:tcPr>
          <w:p w:rsidR="002F4644" w:rsidRDefault="002F4644" w:rsidP="002F464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</w:rPr>
                <w:t>http://www.gisscience.net/VOLUME-9-ISSUE-7-2022/</w:t>
              </w:r>
            </w:hyperlink>
          </w:p>
        </w:tc>
      </w:tr>
    </w:tbl>
    <w:p w:rsidR="00A63611" w:rsidRPr="00D31CA6" w:rsidRDefault="00A63611" w:rsidP="00D31CA6">
      <w:pPr>
        <w:rPr>
          <w:rFonts w:ascii="Arial Black" w:hAnsi="Arial Black"/>
          <w:color w:val="00B050"/>
          <w:sz w:val="28"/>
          <w:szCs w:val="28"/>
        </w:rPr>
      </w:pPr>
    </w:p>
    <w:sectPr w:rsidR="00A63611" w:rsidRPr="00D31CA6" w:rsidSect="00D31C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C8A" w:rsidRDefault="000F1C8A" w:rsidP="00D31CA6">
      <w:pPr>
        <w:spacing w:after="0" w:line="240" w:lineRule="auto"/>
      </w:pPr>
      <w:r>
        <w:separator/>
      </w:r>
    </w:p>
  </w:endnote>
  <w:endnote w:type="continuationSeparator" w:id="0">
    <w:p w:rsidR="000F1C8A" w:rsidRDefault="000F1C8A" w:rsidP="00D3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C8A" w:rsidRDefault="000F1C8A" w:rsidP="00D31CA6">
      <w:pPr>
        <w:spacing w:after="0" w:line="240" w:lineRule="auto"/>
      </w:pPr>
      <w:r>
        <w:separator/>
      </w:r>
    </w:p>
  </w:footnote>
  <w:footnote w:type="continuationSeparator" w:id="0">
    <w:p w:rsidR="000F1C8A" w:rsidRDefault="000F1C8A" w:rsidP="00D31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A6"/>
    <w:rsid w:val="000F1C8A"/>
    <w:rsid w:val="00140A5E"/>
    <w:rsid w:val="002F4644"/>
    <w:rsid w:val="00A63611"/>
    <w:rsid w:val="00D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7386"/>
  <w15:chartTrackingRefBased/>
  <w15:docId w15:val="{FAF2C04E-4EEF-4355-ADDB-D6C88701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CA6"/>
    <w:rPr>
      <w:color w:val="0000FF"/>
      <w:u w:val="single"/>
    </w:rPr>
  </w:style>
  <w:style w:type="table" w:styleId="TableGrid">
    <w:name w:val="Table Grid"/>
    <w:basedOn w:val="TableNormal"/>
    <w:uiPriority w:val="39"/>
    <w:rsid w:val="00D3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A6"/>
  </w:style>
  <w:style w:type="paragraph" w:styleId="Footer">
    <w:name w:val="footer"/>
    <w:basedOn w:val="Normal"/>
    <w:link w:val="FooterChar"/>
    <w:uiPriority w:val="99"/>
    <w:unhideWhenUsed/>
    <w:rsid w:val="00D31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RCoadHiM2S7wqnJq5G-ccECWHv5S9Dx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jmjourna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jmjournal.com/AbstractView.aspx?PID=2022-13-2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isscience.net/VOLUME-9-ISSUE-7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MALYALA JAGADEESH</dc:creator>
  <cp:keywords/>
  <dc:description/>
  <cp:lastModifiedBy>MALYALA JAGADEESH</cp:lastModifiedBy>
  <cp:revision>2</cp:revision>
  <dcterms:created xsi:type="dcterms:W3CDTF">2023-03-08T06:27:00Z</dcterms:created>
  <dcterms:modified xsi:type="dcterms:W3CDTF">2023-03-08T06:43:00Z</dcterms:modified>
</cp:coreProperties>
</file>